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2023年度</w:t>
              <w:br w:type="textWrapping"/>
              <w:t/>
            </w:r>
            <w:r>
              <w:rPr>
                <w:rFonts w:ascii="宋体" w:hAnsi="宋体" w:cs="宋体" w:eastAsia="宋体"/>
                <w:b w:val="true"/>
                <w:sz w:val="52"/>
              </w:rPr>
              <w:t>中共泰州市委老干部局</w:t>
            </w:r>
            <w:r>
              <w:rPr>
                <w:rFonts w:ascii="宋体" w:hAnsi="宋体" w:cs="宋体" w:eastAsia="宋体"/>
                <w:b w:val="true"/>
                <w:sz w:val="52"/>
              </w:rPr>
              <w:t xml:space="preserve"></w:t>
              <w:br w:type="textWrapping"/>
              <w:t>部门决算公开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部门</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w:t>
      </w:r>
      <w:r>
        <w:rPr>
          <w:rFonts w:hint="eastAsia" w:ascii="仿宋" w:hAnsi="仿宋" w:eastAsia="仿宋" w:cs="仿宋"/>
          <w:lang w:val="en-US" w:eastAsia="zh-CN"/>
        </w:rPr>
        <w:t>3</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2023年度</w:t>
      </w:r>
      <w:r>
        <w:rPr>
          <w:rFonts w:ascii="黑体" w:hAnsi="黑体" w:cs="黑体" w:eastAsia="黑体"/>
        </w:rPr>
        <w:t>部门</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eastAsia="zh-CN"/>
        </w:rPr>
        <w:t>财政拨款</w:t>
      </w:r>
      <w:r>
        <w:rPr>
          <w:rFonts w:hint="eastAsia" w:ascii="仿宋" w:hAnsi="仿宋" w:eastAsia="仿宋" w:cs="仿宋"/>
        </w:rPr>
        <w:t>“三公”经费、会议费、培训费支出决算表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w:t>
      </w:r>
      <w:r>
        <w:rPr>
          <w:rFonts w:hint="eastAsia" w:ascii="仿宋" w:hAnsi="仿宋" w:eastAsia="仿宋" w:cs="仿宋"/>
          <w:lang w:val="en-US" w:eastAsia="zh-CN"/>
        </w:rPr>
        <w:t>财政拨款</w:t>
      </w:r>
      <w:r>
        <w:rPr>
          <w:rFonts w:hint="eastAsia" w:ascii="仿宋" w:hAnsi="仿宋" w:eastAsia="仿宋" w:cs="仿宋"/>
        </w:rPr>
        <w:t>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2023年度</w:t>
      </w:r>
      <w:r>
        <w:rPr>
          <w:rFonts w:ascii="黑体" w:hAnsi="黑体" w:cs="黑体" w:eastAsia="黑体"/>
        </w:rPr>
        <w:t>部门</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部门</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泰州市委老干部局负责全市老干部工作、离退休干部党建工作的牵头抓总、指导协调和督促检查，制定或参与制定有关政策规定；指导离退休干部政治建设、思想建设和党组织建设，协调有关部门加强离退休干部党员教育管理工作；指导离退休干部发挥作用工作，组织引导离退休干部发挥政治优势、经验优势、威望优势，为党和人民事业增添正能量。根据上级相关规定，组织选树离退休干部发挥作用的先进典型；组织指导离退休干部管理服务工作，会同有关部门督促检查离退休干部政策待遇的落实；指导老干部学习活动阵地建设，牵头组织开展全市性离退休干部的重大活动；负责离退休干部和老干部工作部门的培训工作；负责重大节日和经常性走访慰问离退休干部工作。组织指导特殊困难离退休干部帮扶工作。协调离休干部的易地安置工作，组织慰问易地安置离休干部；承担老干部来信来访及突出问题呈报与处理工作；完成市委和市委组织部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部门</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r>
        <w:rPr>
          <w:rFonts w:hint="eastAsia" w:ascii="仿宋" w:hAnsi="仿宋" w:eastAsia="仿宋" w:cs="仿宋"/>
          <w:lang w:val="en-US" w:eastAsia="zh-CN"/>
        </w:rPr>
        <w:t>1.</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办公室、组织处、服务保障处、教育活动处。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本部门下属单位包括：泰州市老干部活动中心。</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从决算单位构成看，纳入本</w:t>
      </w:r>
      <w:r>
        <w:rPr>
          <w:rFonts w:hint="eastAsia" w:ascii="仿宋" w:hAnsi="仿宋" w:eastAsia="仿宋" w:cs="仿宋"/>
          <w:lang w:val="en-US" w:eastAsia="zh-CN"/>
        </w:rPr>
        <w:t>部门</w:t>
      </w:r>
      <w:r>
        <w:rPr>
          <w:rFonts w:hint="eastAsia" w:ascii="仿宋" w:hAnsi="仿宋" w:eastAsia="仿宋" w:cs="仿宋"/>
          <w:lang w:eastAsia="zh-CN"/>
        </w:rPr>
        <w:t>202</w:t>
      </w:r>
      <w:r>
        <w:rPr>
          <w:rFonts w:hint="eastAsia" w:ascii="仿宋" w:hAnsi="仿宋" w:eastAsia="仿宋" w:cs="仿宋"/>
          <w:lang w:val="en-US" w:eastAsia="zh-CN"/>
        </w:rPr>
        <w:t>3</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汇总决算编制范围的预算单位共计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2</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泰州市委老干部局和泰州市老干部活动中心。</w:t>
      </w:r>
      <w:r>
        <w:rPr>
          <w:rFonts w:ascii="仿宋" w:hAnsi="仿宋" w:cs="仿宋" w:eastAsia="仿宋"/>
        </w:rPr>
        <w:t/>
      </w:r>
      <w:r>
        <w:rPr>
          <w:rFonts w:ascii="仿宋" w:hAnsi="仿宋" w:cs="仿宋" w:eastAsia="仿宋"/>
        </w:rPr>
        <w:t/>
      </w:r>
      <w:r>
        <w:rPr>
          <w:rFonts w:hint="eastAsia" w:ascii="仿宋" w:hAnsi="仿宋" w:eastAsia="仿宋" w:cs="仿宋"/>
          <w:lang w:val="en-US" w:eastAsia="zh-CN"/>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w:t>
      </w:r>
      <w:r>
        <w:rPr>
          <w:rFonts w:hint="eastAsia" w:ascii="黑体" w:hAnsi="黑体" w:eastAsia="黑体" w:cs="黑体"/>
          <w:b w:val="0"/>
          <w:bCs w:val="0"/>
          <w:lang w:val="en-US" w:eastAsia="zh-CN"/>
        </w:rPr>
        <w:t>3</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一、坚持凝心铸魂，扎实开展习近平新时代中国特色社会主义思想主题教育，政治立场更加坚定</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根据中央和省、市委统一部署，利用“一团一馆一校一讲堂”四大载体，加强党的创新理论武装，推动新思想入脑入心，广大离退休干部和老干部工作者思想政治建设得到进一步提升。有力有序抓好部署推进。局领导班子全面落实主体责任，在先学一步的基础上，结合实际研究制定主题教育实施方案，第一时间召开动员部署会，先后4次召开局务会专题研究有关工作，分解22条任务清单，逐一对照销号落实，确保各项工作有条不紊、有力推进。在抓好局机关各项规定动作落实的同时，及时转发省局关于广大离退休干部党员参加主题教育的指导性意见，切实加强对全市离退休干部党员参加主题教育的督促指导。分层分级抓好理论学习。局机关连续15周开展“周学一课”，认真落实“第一议题”制度，开展中心组学习5次、支部集中学习5次、班子成员为党员干部讲专题党课4次、组织开展“牢记嘱托、感恩奋进、走在前列”大讨论2次、对局机关20名党员进行辅导讲座、典型教育等培训。为全市离退休干部党员制定责任清单、提供“学习包”，开展线上线下学习240余场。通过省、市、县联动方式，举办离退休干部党支部书记培训班7场，800多名离退休干部党支部书记参加。组织开展749场“学思践悟二十大，银发先锋在行动”主题党日和“话传统、谈复兴、聚力量”专题活动，覆盖全市12920名老干部。我市选送的“学习二十大、奋进新征程”银发宣讲活动视频在“江苏老干部”微公号、“学习强国”江苏平台展播。动真碰硬抓好整改提升。局领导班子成员按照职责分工，每人牵头抓好1个问题整改，共明确12条具体措施，逐条逐项确定责任处室、责任人和完成进度，切实将专项整治措施落实到位。市局牵头相关单位赴兴化陈堡镇开展“基层突出问题大起底”专题走访，座谈访谈850多名老党员老干部及群众代表，梳理52条问题清单报有关部门解决。及时巩固主题教育成果，制定《市委老干部局网络舆情监控管理制度》《泰州老干部大学办学管理制度》，进一步完善《财务管理“双向审批”制度》，系统梳理近几年保留、修订、新增共32项制度，逐一制作流程图，形成涵盖老干部工作各个方面的制度体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二、突出党建引领，扎实推进离退休干部党组织建设，战斗堡垒更加夯实</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以加强离退休干部党组织建设为抓手，突出有形覆盖、有效覆盖两大重点，实现政治引领更加有力、组织建设更加健全、作用发挥更加彰显。牢固树立“党建+”理念。2018年，泰州率先出台了《新时代离退休干部党的建设工作的实施意见》，对党建工作系统谋划、全面部署。此后连续多年以年度1号文件形式，对离退休干部党建工作进行专项部署。2023年，我们认真学习贯彻中央《意见》和省《实施意见》，及时出台泰州《实施方案》升级版。深化推行“联支强基”制度。组织市县两级离退休干部工委委员全部下沉，主动挂钩22个基层离退休干部党支部，采取深入调研、提供解决思路、参加组织生活等方式，助力打造基层党建工作的样板典型。举办离退休干部党支部书记培训班、能力提升班、党建轮训班等各类班次14场，帮助800多名老干部党支部书记提升工作能力和质效。扎实推进党建工作“三年行动计划”。坚持“一盘棋、两条线”工作思路，一方面，深入实施功能型（临时）党支部“标准+示范”项目。研究制定《功能型（临时）离退休干部党支部“六好”星级评定标准（试行）》，在全市范围内推广实施，并选取19个基础较好、特色鲜明的离退休干部功能型（临时）党支部进行重点培育打造。另一方面，持续抓好建制性党支部“星级化创争”工作。严格按照星级化考核细则，评选了2022年度全市“五星级”支部10个，“四星级”支部19个，以先进典型引领全市老干部党支部逐步规范、不断提升。全市有8个支部获评全省离退休干部“六好”示范党支部。9月份，我市党建工作在省局会议上作经验交流。我市打造的《功能型（临时）党支部“标准+示范”项目》获评全省老干部工作“最佳创新项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三、服务中心大局，不断放大“银发生辉•泰有为”聚合效应，银发力量更加彰显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积极为老干部发挥作用搭建平台，引导老干部就近就便发挥余热。建立“银发人才库”。坚持专业化建库、制度化管理、常态化使用，累计吸收登记经济、教育、文化等9个领域的银发人才1080名。组织“幸福泰州健康行”。先后赴市（区）开展5场专题活动，组织医疗卫生领域的银发专家为近2200名基层群众送去健康知识和诊疗服务，助力提升人民群众的幸福指数。推广“银发三长”志愿服务模式。老干部志愿服务覆盖230条河道、175条道路、422个城乡社区，“银发三长”获评全省老干部工作“十佳创新提名项目”。打造“银龄红管家”“银发工作室”。成立16个“银龄红管家”，316名老干部担任业委会成员。建立了以“郑美琴维权工作室”、“于万才红管家工作室”等为代表的近百个老干部“银发工作室”，得到省局有关领导充分肯定。省局《情况交流》专门刊登我市相关经验做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四、坚持用心用情，持续擦亮“银龄关爱•泰周到”服务品牌，服务保障更加精准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认真落实离退休干部政治、医疗、生活等各项待遇，更好满足老同志多层次、多方面需求。实施精准服务提质行动。深化“三有一落实”制度，以打造离休干部居家养老服务2.0版为抓手，进老干部家中问“需”、进民政部门问“效”、进专业养老机构问“计”，制定“一户一策”的个性化、智能化改造方案，全市离休干部适老化改造覆盖率实现“100%”。全面推广干部荣誉退休制度。3月份，在靖江举办全市退休干部荣退仪式现场观摩活动。协助市人大办、政协办、组织部等部门为杨杰、颜忠林两位老领导开展荣誉退休仪式，获得市委主要领导的高度肯定。全市先后有57家部门（单位）开展了主题鲜明、形式新颖、各具特色的荣退仪式，新华日报、交汇点等媒体相继报道我市做法。发挥老干部学习活动阵地作用。市老干部活动中心14个社团550余会员常态化开展各类特色活动，市老干部大学5大门类24个班级课程参学近千人次，老干部“夕阳红大讲堂”已连续举办58期，受众6000多人次，老干部晚年幸福指数持续提升。探索实施老干部学习活动阵地星级化创争活动，相关做法在全省示范性老干部学习活动阵地创建工作推进会上作推介。市老干部活动中心荣获2023年度“全省示范性老干部活动中心”和第四届“江苏省敬老文明号”。先后接待省内外近20批次同仁前来学习参观。高质量完成重要服务保障。10月~11月，省直银发人才服务基层专项行动在我市举办，省直单位厅局级退休干部读书班学员来我市参观考察，我们用心用情全程做好接待服务保障，得到省局和省直单位老领导们一致好评。</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五、强化数字赋能，深度打造信息系统平台泰州版，创新动力更加激发</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落实“老干部工作融入信息化时代”新要求，深度打造信息系统平台泰州版，为推动老干部工作转型升级创新赋能。坚持高点定位、高位推动。借助泰州老干部活动中心维修改造机遇，开发建成“离退休干部服务管理系统”，经过五轮模拟测试，正逐步投入使用。2023年初，以老干部1号文件形式制定出台了《关于推进“一化带两化”实现老干部工作高质量发展的实施方案》，提出了“1415”总体目标，即打造一个公共数据底座，建设“网号端舱”四大终端，创新一套以制度流程标准清单为载体的信息化机制，分解落实了9项30条重点任务。逐项突破、扎实推进。坚持聚力攻坚、深化推进。建立全市统一标准、上下衔接、开放兼容、安全高效的老干部工作主要领域和核心业务公共数据库，为新时代老干部工作“数字赋能”“信息化转型”提供基础支撑。目前，涵盖全市780多名离休干部、近4万名退休干部、包含200多万格式化字段的公共数据池正在完善；“线上老干部之家”“线上组织生活馆”“线上老干部大学”等初步建成，老同志的医疗养老、社团活动、志愿服务等功能基本做到掌上实现；完成二期项目立项、招标等工作，聚焦老干部看病就医、荣誉退休、学习活动等8个关键事件，系统性重塑业务流程和标准，以“一件事”改革推动信息化系统2.0版落地，老干部工作的决策指挥督查调度初步实现了“一屏呈现、一键智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六、坚持对标对表，努力打造模范机关、建设过硬队伍，部门担当更加彰显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将自身建设作为老干部工作高质量发展的重要保障，全面对标“组织口”，不断优化体制机制，始终践行“思路理念走在时代前列、工作成效走在全省前列、作风建设走在泰州机关前列”价值追求。以意识形态引领工作方向。精心打造老干部工作“一号一刊一网一端”四大平台，利用“泰州老干部”微信公众号及局网站发布老干部系统重大活动、重要成果近1000条，设置“全省六好离退休干部示范党支部风采”“第二届最美银发系列志愿者、最美老干部志愿服务团队”等专栏，致力于讲好泰州老干部故事，传播泰州老干部声音。全年在国家级、省级媒体平台宣传推荐有关信息826篇，泰州老干部工作综合宣传信息连续两年名列全省第一。以调查研究促进作风转变。常态化开展“三走进三服务”活动，全局上下23名同志与62名离休干部结对，帮助离退休干部解决档案交接、住房补贴、助浴、买药等8个实际问题，进一步增强为老服务的能力水平。推动“六个一”调查研究走深走实，全局人员深入开展“调研式检查”12次，发现问题6个，收集意见建议7条，提出工作措施11条，先后召开2次调研成果交流会。全市形成26篇调研成果，泰州市局连续多年获全省调研工作组织奖，调研成果综合获奖数量稳居全省前列。以“三好创争”赋能履职质效。按照“全省有位次、全国有影响”标准，在全市老干部工作部门开展以“知重负重好集体、唯实唯勤好干部、创新创优好工作”为主要内容的“三好”创争活动，评选表彰全市老干部工作“知重负重好集体”12个、“创新创优好工作”16项、“唯实唯勤好干部”43人，有效推动了老干部工作能级的跃迁。以“三维考评”激发实干担当。通过建立“日常评分+争先加分+反向扣分”的“三维考评”体系，定期晒、季度评、年终考，实行全过程考核，考核结果作为干部任用的重要参考。市局机关1人被提拔为局领导、2人晋升为四级调研员，6人提拔任中层职务（其中4人为90后年轻干部）。老干部工作者队伍活力明显增强，善作善成、敢为善为、争先创优在老干部系统蔚然成风。</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中共泰州市委老干部局</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w:t>
      </w:r>
      <w:r>
        <w:rPr>
          <w:rFonts w:hint="eastAsia" w:ascii="宋体" w:hAnsi="宋体" w:eastAsia="宋体" w:cs="宋体"/>
          <w:b/>
          <w:bCs/>
          <w:sz w:val="36"/>
          <w:szCs w:val="36"/>
          <w:lang w:val="en-US" w:eastAsia="zh-CN"/>
        </w:rPr>
        <w:t>3</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部门</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widowControl w:val="0"/>
              <w:ind w:left="0" w:right="0" w:firstLine="0"/>
              <w:jc w:val="left"/>
              <w:textAlignment w:val="auto"/>
              <w:rPr>
                <w:rFonts w:hint="eastAsia" w:ascii="仿宋" w:hAnsi="仿宋" w:eastAsia="仿宋" w:cs="仿宋"/>
                <w:color w:val="000000"/>
                <w:sz w:val="20"/>
              </w:rPr>
            </w:pPr>
          </w:p>
        </w:tc>
        <w:tc>
          <w:tcPr>
            <w:tcW w:w="1777"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color w:val="000000"/>
                <w:sz w:val="22"/>
                <w:szCs w:val="22"/>
                <w:lang w:eastAsia="ar-SA"/>
              </w:rPr>
              <w:t>中共泰州市委老干部局</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2,053.65</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1,084.63</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100.00</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10.00</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22.69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705.35</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176.36</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2,076.34</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2,076.34</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20.59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20.59</w:t>
            </w: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2,096.93</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2,096.93</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widowControl w:val="0"/>
              <w:jc w:val="center"/>
              <w:rPr>
                <w:rFonts w:hint="eastAsia" w:ascii="仿宋" w:hAnsi="仿宋" w:eastAsia="仿宋" w:cs="仿宋"/>
              </w:rPr>
            </w:pPr>
          </w:p>
        </w:tc>
        <w:tc>
          <w:tcPr>
            <w:tcW w:w="1716" w:type="dxa"/>
            <w:vAlign w:val="center"/>
          </w:tcPr>
          <w:p>
            <w:pPr>
              <w:pStyle w:val="22"/>
              <w:widowControl w:val="0"/>
              <w:jc w:val="center"/>
              <w:rPr>
                <w:rFonts w:hint="eastAsia" w:ascii="仿宋" w:hAnsi="仿宋" w:eastAsia="仿宋" w:cs="仿宋"/>
              </w:rPr>
            </w:pPr>
          </w:p>
        </w:tc>
        <w:tc>
          <w:tcPr>
            <w:tcW w:w="1728" w:type="dxa"/>
            <w:vAlign w:val="center"/>
          </w:tcPr>
          <w:p>
            <w:pPr>
              <w:pStyle w:val="22"/>
              <w:widowControl w:val="0"/>
              <w:jc w:val="center"/>
              <w:rPr>
                <w:rFonts w:hint="eastAsia" w:ascii="仿宋" w:hAnsi="仿宋" w:eastAsia="仿宋" w:cs="仿宋"/>
              </w:rPr>
            </w:pPr>
          </w:p>
        </w:tc>
        <w:tc>
          <w:tcPr>
            <w:tcW w:w="1686" w:type="dxa"/>
            <w:vAlign w:val="center"/>
          </w:tcPr>
          <w:p>
            <w:pPr>
              <w:pStyle w:val="22"/>
              <w:widowControl w:val="0"/>
              <w:jc w:val="center"/>
              <w:rPr>
                <w:rFonts w:hint="eastAsia" w:ascii="仿宋" w:hAnsi="仿宋" w:eastAsia="仿宋" w:cs="仿宋"/>
              </w:rPr>
            </w:pPr>
          </w:p>
        </w:tc>
        <w:tc>
          <w:tcPr>
            <w:tcW w:w="3207" w:type="dxa"/>
            <w:gridSpan w:val="2"/>
            <w:vAlign w:val="center"/>
          </w:tcPr>
          <w:p>
            <w:pPr>
              <w:pStyle w:val="22"/>
              <w:widowControl w:val="0"/>
              <w:jc w:val="center"/>
              <w:rPr>
                <w:rFonts w:hint="eastAsia" w:ascii="仿宋" w:hAnsi="仿宋" w:eastAsia="仿宋" w:cs="仿宋"/>
              </w:rPr>
            </w:pPr>
          </w:p>
        </w:tc>
        <w:tc>
          <w:tcPr>
            <w:tcW w:w="1263" w:type="dxa"/>
            <w:vAlign w:val="center"/>
          </w:tcPr>
          <w:p>
            <w:pPr>
              <w:pStyle w:val="22"/>
              <w:widowControl w:val="0"/>
              <w:jc w:val="center"/>
              <w:rPr>
                <w:rFonts w:hint="eastAsia" w:ascii="仿宋" w:hAnsi="仿宋" w:eastAsia="仿宋" w:cs="仿宋"/>
              </w:rPr>
            </w:pP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中共泰州市委老干部局</w:t>
            </w: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71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2,076.34</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2,053.65</w:t>
            </w:r>
          </w:p>
        </w:tc>
        <w:tc>
          <w:tcPr>
            <w:tcW w:w="168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22.69</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1,084.63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1,061.94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22.69</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其他共产党事务支出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1,084.63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1,061.94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22.69</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2013601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574.28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574.28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2013602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一般行政管理事务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462.22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439.52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22.69</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2013699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其他共产党事务支出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48.14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48.14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教育支出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教育管理事务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2050199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其他教育管理事务支出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文化旅游体育与传媒支出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文化和旅游</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2070199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其他文化和旅游支出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705.35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705.35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105.35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105.35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70.23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70.23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35.12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35.12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600.00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600.00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600.00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600.00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176.36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176.36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176.36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176.36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53.53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53.53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66.87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66.87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购房补贴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55.96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55.96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widowControl w:val="0"/>
              <w:jc w:val="center"/>
              <w:rPr>
                <w:rFonts w:hint="eastAsia" w:ascii="仿宋" w:hAnsi="仿宋" w:eastAsia="仿宋" w:cs="仿宋"/>
              </w:rPr>
            </w:pPr>
          </w:p>
        </w:tc>
        <w:tc>
          <w:tcPr>
            <w:tcW w:w="2164" w:type="dxa"/>
            <w:vAlign w:val="center"/>
          </w:tcPr>
          <w:p>
            <w:pPr>
              <w:pStyle w:val="22"/>
              <w:widowControl w:val="0"/>
              <w:spacing w:before="0" w:after="0"/>
              <w:ind w:firstLine="0"/>
              <w:jc w:val="center"/>
              <w:rPr>
                <w:rFonts w:hint="eastAsia" w:ascii="仿宋" w:hAnsi="仿宋" w:eastAsia="仿宋" w:cs="仿宋"/>
                <w:sz w:val="20"/>
              </w:rPr>
            </w:pPr>
          </w:p>
        </w:tc>
        <w:tc>
          <w:tcPr>
            <w:tcW w:w="1897" w:type="dxa"/>
            <w:vAlign w:val="center"/>
          </w:tcPr>
          <w:p>
            <w:pPr>
              <w:pStyle w:val="22"/>
              <w:widowControl w:val="0"/>
              <w:spacing w:before="0" w:after="0"/>
              <w:ind w:firstLine="0"/>
              <w:jc w:val="center"/>
              <w:rPr>
                <w:rFonts w:hint="eastAsia" w:ascii="仿宋" w:hAnsi="仿宋" w:eastAsia="仿宋" w:cs="仿宋"/>
                <w:sz w:val="20"/>
              </w:rPr>
            </w:pPr>
          </w:p>
        </w:tc>
        <w:tc>
          <w:tcPr>
            <w:tcW w:w="1739" w:type="dxa"/>
            <w:vAlign w:val="center"/>
          </w:tcPr>
          <w:p>
            <w:pPr>
              <w:pStyle w:val="22"/>
              <w:widowControl w:val="0"/>
              <w:spacing w:before="0" w:after="0"/>
              <w:ind w:firstLine="0"/>
              <w:jc w:val="center"/>
              <w:rPr>
                <w:rFonts w:hint="eastAsia" w:ascii="仿宋" w:hAnsi="仿宋" w:eastAsia="仿宋" w:cs="仿宋"/>
                <w:sz w:val="20"/>
              </w:rPr>
            </w:pPr>
          </w:p>
        </w:tc>
        <w:tc>
          <w:tcPr>
            <w:tcW w:w="1715" w:type="dxa"/>
            <w:vAlign w:val="center"/>
          </w:tcPr>
          <w:p>
            <w:pPr>
              <w:pStyle w:val="22"/>
              <w:widowControl w:val="0"/>
              <w:spacing w:before="0" w:after="0"/>
              <w:ind w:firstLine="0"/>
              <w:jc w:val="center"/>
              <w:rPr>
                <w:rFonts w:hint="eastAsia" w:ascii="仿宋" w:hAnsi="仿宋" w:eastAsia="仿宋" w:cs="仿宋"/>
                <w:sz w:val="20"/>
              </w:rPr>
            </w:pP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中共泰州市委老干部局</w:t>
            </w: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1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2,076.34</w:t>
            </w:r>
          </w:p>
        </w:tc>
        <w:tc>
          <w:tcPr>
            <w:tcW w:w="189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855.99</w:t>
            </w:r>
          </w:p>
        </w:tc>
        <w:tc>
          <w:tcPr>
            <w:tcW w:w="173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1,220.35</w:t>
            </w:r>
          </w:p>
        </w:tc>
        <w:tc>
          <w:tcPr>
            <w:tcW w:w="171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63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26"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一般公共服务支出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1,084.63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574.28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510.35</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其他共产党事务支出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1,084.63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574.28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510.35</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2013601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574.28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574.28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2013602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一般行政管理事务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462.22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462.22</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2013699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其他共产党事务支出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48.14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48.14</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教育支出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教育管理事务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2050199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其他教育管理事务支出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文化旅游体育与传媒支出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文化和旅游</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2070199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其他文化和旅游支出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705.35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105.35</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600.00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105.35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105.35</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70.23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70.23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35.12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35.12</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600.00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600.00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2089999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600.00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600.00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176.36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176.36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176.36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176.36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53.53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53.53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66.87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66.87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购房补贴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55.96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55.96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sz w:val="22"/>
                <w:szCs w:val="22"/>
              </w:rPr>
              <w:t>中共泰州市委老干部局</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2,053.65</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1,061.94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1,061.94</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705.35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705.35</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176.36</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176.36</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2,053.65</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2,053.65</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2,053.65</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20.59</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20.59</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20.59</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20.59</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2,074.24</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2,074.24</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2,074.24</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中共泰州市委老干部局</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2,053.65</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855.99</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1,197.66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1,061.94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574.28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487.66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其他共产党事务支出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1,061.94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574.28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487.66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2013601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574.28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574.28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2013602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439.52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439.52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2013699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其他共产党事务支出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48.14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48.14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教育管理事务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2050199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其他教育管理事务支出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文化旅游体育与传媒支出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文化和旅游</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2070199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其他文化和旅游支出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705.35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105.35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105.35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105.35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70.23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70.23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35.12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35.12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176.36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176.36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176.36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176.36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53.53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53.53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66.87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66.87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55.96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55.96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sz w:val="22"/>
                <w:szCs w:val="22"/>
              </w:rPr>
              <w:t>中共泰州市委老干部局</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855.99</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799.57</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56.42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729.92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729.92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98.48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237.64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237.64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166.81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166.81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70.23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35.12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23.92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53.55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27.11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27.11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56.42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69.65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36.12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中共泰州市委老干部局</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2,053.65</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855.99</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1,197.66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1,061.94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574.28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487.66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其他共产党事务支出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1,061.94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574.28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487.66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2013601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574.28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574.28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2013602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439.52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439.52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2013699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其他共产党事务支出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48.14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48.14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教育管理事务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2050199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其他教育管理事务支出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文化旅游体育与传媒支出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文化和旅游</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2070199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其他文化和旅游支出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705.35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105.35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105.35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105.35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70.23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70.23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35.12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35.12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176.36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176.36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176.36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176.36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53.53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53.53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66.87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66.87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55.96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55.96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中共泰州市委老干部局</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855.99</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799.57</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56.42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729.92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729.92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98.48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98.48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237.64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237.64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166.81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166.81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70.23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70.23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35.12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35.12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23.92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23.92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53.55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53.55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27.11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27.11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56.42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56.42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69.65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69.65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36.12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36.12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“三公”经费、会议费、培训费支出决算表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中共泰州市委老干部局</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10.21</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5.60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5.60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4.61</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6.14</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8.76</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5.63</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3.87</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3.87</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1.76</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2.58</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8.75</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6</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131</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7</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220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5</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175</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中共泰州市委老干部局</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部门</w:t>
      </w:r>
      <w:r>
        <w:rPr>
          <w:rFonts w:ascii="仿宋" w:hAnsi="仿宋" w:cs="仿宋" w:eastAsia="仿宋"/>
          <w:sz w:val="22"/>
        </w:rPr>
        <w:t>无政府性基金预算收入支出决算，故本表为空。</w:t>
      </w:r>
      <w:r>
        <w:rPr>
          <w:rFonts w:ascii="仿宋" w:hAnsi="仿宋" w:cs="仿宋" w:eastAsia="仿宋"/>
          <w:sz w:val="22"/>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中共泰州市委老干部局</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部门</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中共泰州市委老干部局</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56.42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56.42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3.76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5.59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0.40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2.13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2.58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3.76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1.76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10.13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3.87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18.19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4.25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中共泰州市委老干部局</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64.52</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64.52</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w:t>
      </w:r>
      <w:r>
        <w:rPr>
          <w:rFonts w:hint="eastAsia" w:ascii="宋体" w:hAnsi="宋体" w:eastAsia="宋体" w:cs="宋体"/>
          <w:b/>
          <w:bCs/>
          <w:color w:val="000000"/>
          <w:kern w:val="0"/>
          <w:sz w:val="36"/>
          <w:szCs w:val="36"/>
          <w:lang w:val="en-US" w:eastAsia="zh-CN" w:bidi="zh-CN"/>
        </w:rPr>
        <w:t>3</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部门</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2023年度收入、支出决算总计2,096.93万元。与上年相比，收、支总计各减少312.15万元，减少12.96%。其中：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（一）收入决算总计2,096.93万元。包括：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1.本年收入决算合计2,076.34万元。与上年相比，减少301.35万元，减少12.67%，变动原因：同比去年减少了老干部大学教学设施及部分办公家具更新经费，压减企业离休干部津贴及人员经费等。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3.年初结转和结余20.59万元。与上年相比，减少10.8万元，减少34.41%，变动原因：上缴部分往来资金，使结转结余减少。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（二）支出决算总计2,096.93万元。包括：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1.本年支出决算合计2,076.34万元。与上年相比，减少305.56万元，减少12.83%，变动原因：同比去年减少了老干部大学教学设施及部分办公家具更新经费，压减企业离休干部津贴及人员经费等。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3.年末结转和结余20.59万元。结转和结余事项：结余往年未使用经费及关工委中小学生主题教育活动经费和主题教育奖励费等。与上年相比，减少6.59万元，减少24.25%，变动原因：2023年上交部分往来款。</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年收入决算合计2,076.34万元，其中：财政拨款收入2,053.65万元，占98.91%；上级补助收入0万元，占0%；财政专户管理教育收费0万元，占0%；事业收入（不含专户管理教育收费）0万元，占0%；经营收入0万元，占0%；附属单位上缴收入0万元，占0%；其他收入22.69万元，占1.09%。</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2023年度本年支出决算合计2,076.34万元，其中：基本支出855.99万元，占41.23%；项目支出1,220.35万元，占58.77%；上缴上级支出0万元，占0%；经营支出0万元，占0%；对附属单位补助支出0万元，占0%。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收入、支出决算总计2,074.24万元。与上年相比，收、支总计各减少334.84万元，减少13.9%，变动原因：同比去年减少了老干部大学教学设施及部分办公家具更新经费，压减企业离休干部津贴及人员经费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2023年度财政拨款支出决算2,053.65万元，占本年支出合计的98.91%。与2023年度财政拨款支出年初预算1,102.34万元相比，完成年初预算的186.3%。其中：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1.其他共产党事务支出（款）行政运行（项）。年初预算480.36万元，支出决算574.28万元，完成年初预算的119.55%。决算数与年初预算数的差异原因：人员增加及在职员工社保基数增加等。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其他共产党事务支出（款）一般行政管理事务（项）。年初预算397.13万元，支出决算439.52万元，完成年初预算的110.67%。决算数与年初预算数的差异原因：增加关工委办公经费、关工委宣传经费、“五老”行动专项、物业经费、离退休干部党支部书记示范培训班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其他共产党事务支出（款）其他共产党事务支出（项）。年初预算0万元，支出决算48.14万元，（年初预算数为0万元，无法计算完成比率）决算数与年初预算数的差异原因：2023年财政追加的智慧城市建设专项费用、泰州市离退休干部服务管理系统（二期）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（二）教育支出（类）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教育管理事务（款）其他教育管理事务支出（项）。年初预算0万元，支出决算100万元，（年初预算数为0万元，无法计算完成比率）决算数与年初预算数的差异原因：增加关工委校外辅导站专项经费。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（三）文化旅游体育与传媒支出（类）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文化和旅游（款）其他文化和旅游支出（项）。年初预算0万元，支出决算10万元，（年初预算数为0万元，无法计算完成比率）决算数与年初预算数的差异原因：增加“五老“行动专项经费。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年初预算36.57万元，支出决算70.23万元，完成年初预算的192.04%。决算数与年初预算数的差异原因：人员增加及在职员工养老保险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2.行政事业单位养老支出（款）机关事业单位职业年金缴费支出（项）。年初预算18.29万元，支出决算35.12万元，完成年初预算的192.02%。决算数与年初预算数的差异原因：人员增加及在职员工职业年金基数调整。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3.其他社会保障和就业支出（款）其他社会保障和就业支出（项）。年初预算0万元，支出决算600万元，（年初预算数为0万元，无法计算完成比率）决算数与年初预算数的差异原因：增加企业离休干部津贴补贴。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1.住房改革支出（款）住房公积金（项）。年初预算53.53万元，支出决算53.53万元，完成年初预算的100%。决算数与年初预算数相同。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2.住房改革支出（款）提租补贴（项）。年初预算66.87万元，支出决算66.87万元，完成年初预算的100%。决算数与年初预算数相同。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3.住房改革支出（款）购房补贴（项）。年初预算49.59万元，支出决算55.96万元，完成年初预算的112.85%。决算数与年初预算数的差异原因：人员增加及基数调整。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2023年度财政拨款基本支出决算855.99万元，其中：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（一）人员经费799.57万元。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伙食补助费、机关事业单位基本养老保险缴费、职业年金缴费、职工基本医疗保险缴费、公务员医疗补助缴费、其他社会保障缴费、住房公积金、医疗费、其他工资福利支出、退休费、抚恤金、医疗费补助、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（二）公用经费56.42万元。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主要包括：办公费、邮电费、差旅费、维修（护）费、会议费、培训费、公务接待费、工会经费、公务用车运行维护费、其他交通费用、其他商品和服务支出。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2023年度一般公共预算财政拨款支出决算2,053.65万元。与上年相比，减少328.25万元，减少13.78%，变动原因：同比去年减少了老干部大学教学设施及部分办公家具更新经费，压减企业离休干部津贴及人员经费等。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2023年度一般公共预算财政拨款基本支出决算855.99万元，其中：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（一）人员经费799.57万元。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伙食补助费、机关事业单位基本养老保险缴费、职业年金缴费、职工基本医疗保险缴费、公务员医疗补助缴费、其他社会保障缴费、住房公积金、医疗费、其他工资福利支出、退休费、抚恤金、医疗费补助、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（二）公用经费56.42万元。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主要包括：办公费、邮电费、差旅费、维修（护）费、会议费、培训费、公务接待费、工会经费、公务用车运行维护费、其他交通费用、其他商品和服务支出。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九、财政拨款“三公”经费、会议费、培训费支出情况说明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（一）财政拨款“三公”经费支出总体情况说明。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三公”经费支出决算5.63万元（其中：一般公共预算支出5.63万元；政府性基金预算支出0万元；国有资本经营预算支出0万元）。与上年相比，增加3.82万元，变动原因：去年疫情影响支出减少，今年开展党建工作会议、党支部书记示范培训班、全市离退休党建工作会议、全市老干部局长会议、征求意见座谈会、年度创新创优项目成果交流会等会议，支出相应增加。其中，因公出国（境）费支出0万元，占“三公”经费的0%；公务用车购置及运行维护费支出3.87万元，占“三公”经费的68.74%；公务接待费支出1.76万元，占“三公”经费的31.26%。2023年度财政拨款“三公”经费支出预算10.21万元（其中：一般公共预算支出10.21万元；政府性基金预算支出0万元；国有资本经营预算支出0万元）。决算数与预算数的差异原因：强化内控制定，规范收支行为，厉行勤俭节约。</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（二）财政拨款“三公”经费支出具体情况说明。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5.6万元（其中：一般公共预算支出5.6万元；政府性基金预算支出0万元；国有资本经营预算支出0万元），支出决算3.87万元（其中：一般公共预算支出3.87万元；政府性基金预算支出0万元；国有资本经营预算支出0万元），完成调整后预算的69.11%，决算数与预算数的差异原因：强化内控制定，规范收支行为，厉行勤俭节约。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3.87万元。公务用车运行维护费主要用于按规定保留的公务用车的燃料费、维修费、过桥过路费、保险费、安全奖励费用等支出。截至2023年12月31日，使用财政拨款开支的公务用车保有量为2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4.61万元（其中：一般公共预算支出4.61万元；政府性基金预算支出0万元；国有资本经营预算支出0万元），支出决算1.76万元（其中：一般公共预算支出1.76万元；政府性基金预算支出0万元；国有资本经营预算支出0万元），完成调整后预算的38.18%，决算数与预算数的差异原因：强化内控制定，规范收支行为，厉行勤俭节约。其中：国内公务接待支出1.76万元，接待6批次，131人次，开支内容：黑龙江省委老干部局、江苏省委老干部局、扬州市老干部局、上海市老干部局、徐州市老干部局学习调研和江苏省委老干部局指导工作等；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（三）财政拨款会议费支出决算情况说明。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会议费支出预算6.14万元（其中：一般公共预算支出6.14万元；政府性基金预算支出0万元；国有资本经营预算支出0万元），支出决算2.58万元（其中：一般公共预算支出2.58万元；政府性基金预算支出0万元；国有资本经营预算支出0万元），完成调整后预算的42.02%，决算数与预算数的差异原因：落实中央八项规定要求，尽量使用局内会议室，精简人员，减少会场费、印刷费等开支，严格控制“三公”经费，有效降低会议费支出。2023年度全年召开会议7个，参加会议220人次，开支内容：党建工作会议、党支部书记示范培训班、全市离退休党建工作会议、全市老干部局长会议、征求意见座谈会、年度创新创优项目成果交流会等会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培训费支出预算8.76万元（其中：一般公共预算支出8.76万元；政府性基金预算支出0万元；国有资本经营预算支出0万元），支出决算8.75万元（其中：一般公共预算支出8.75万元；政府性基金预算支出0万元；国有资本经营预算支出0万元），完成调整后预算的99.89%，决算数与预算数的差异原因：强化内控制定，厉行节约。2023年度全年组织培训5个，组织培训175人次，开支内容：离退休干部党支部书记示范培训班、党建工作培训班、工勤人员继续教育培训、宣传信息业务骨干培训、老干部局长培训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2023年度政府性基金预算财政拨款支出决算0万元。与上年决算数相同。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十二、财政拨款机关运行经费支出决算情况说明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机关运行经费支出决算56.42万元（其中：一般公共预算支出56.42万元；政府性基金预算支出0万元；国有资本经营预算支出0万元）。与上年相比，减少12.58万元，减少18.23%，变动原因：一是厉行节约、二是落实中央八项规定精神，严格控制机关运行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政府采购支出总额64.52万元，其中：政府采购货物支出64.52万元、政府采购工程支出0万元、政府采购服务支出0万元。政府采购授予中小企业合同金额0万元，占政府采购支出总额的0%，其中：授予小微企业合同金额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2023年12月31日，本部门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2023年度，本部门共0个项目开展了财政重点绩效评价，涉及财政性资金合计0万元；本部门未开展部门整体支出财政重点绩效评价，涉及财政性资金0万元。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本部门组织所属单位共对2023年度已实施完成的17个项目开展了绩效自评价，涉及财政性资金合计1,220.35万元；本部门组织所属单位共开展2项单位整体支出绩效自评价，涉及财政性资金合计2,076.34万元。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本部门共0个项目开展了部门评价，涉及财政性资金合计0万元；本部门未开展部门整体支出部门评价，涉及财政性资金0万元。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十九、一般公共服务支出(类)其他共产党事务支出(款)行政运行(项)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二十、一般公共服务支出(类)其他共产党事务支出(款)一般行政管理事务(项)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二十一、一般公共服务支出(类)其他共产党事务支出(款)其他共产党事务支出(项)</w:t>
      </w:r>
      <w:r>
        <w:rPr>
          <w:rFonts w:ascii="仿宋" w:hAnsi="仿宋" w:cs="仿宋" w:eastAsia="仿宋"/>
          <w:b w:val="true"/>
        </w:rPr>
        <w:t>：</w:t>
      </w:r>
      <w:r>
        <w:rPr>
          <w:rFonts w:hint="eastAsia" w:ascii="仿宋" w:hAnsi="仿宋" w:eastAsia="仿宋" w:cs="仿宋"/>
        </w:rPr>
        <w:t>反映除上述项目以外其他用于中国共产党事务的支出。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二十二、教育支出(类)教育管理事务(款)其他教育管理事务支出(项)</w:t>
      </w:r>
      <w:r>
        <w:rPr>
          <w:rFonts w:ascii="仿宋" w:hAnsi="仿宋" w:cs="仿宋" w:eastAsia="仿宋"/>
          <w:b w:val="true"/>
        </w:rPr>
        <w:t>：</w:t>
      </w:r>
      <w:r>
        <w:rPr>
          <w:rFonts w:hint="eastAsia" w:ascii="仿宋" w:hAnsi="仿宋" w:eastAsia="仿宋" w:cs="仿宋"/>
        </w:rPr>
        <w:t>反映除上述项目以外其他用于教育管理事务方面的支出。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二十三、文化旅游体育与传媒支出(类)文化和旅游(款)其他文化和旅游支出(项)</w:t>
      </w:r>
      <w:r>
        <w:rPr>
          <w:rFonts w:ascii="仿宋" w:hAnsi="仿宋" w:cs="仿宋" w:eastAsia="仿宋"/>
          <w:b w:val="true"/>
        </w:rPr>
        <w:t>：</w:t>
      </w:r>
      <w:r>
        <w:rPr>
          <w:rFonts w:hint="eastAsia" w:ascii="仿宋" w:hAnsi="仿宋" w:eastAsia="仿宋" w:cs="仿宋"/>
        </w:rPr>
        <w:t>反映除上述项目以外其他用于文化和旅游方面的支出。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二十六、社会保障和就业支出(类)其他社会保障和就业支出(款)其他社会保障和就业支出(项)</w:t>
      </w:r>
      <w:r>
        <w:rPr>
          <w:rFonts w:ascii="仿宋" w:hAnsi="仿宋" w:cs="仿宋" w:eastAsia="仿宋"/>
          <w:b w:val="true"/>
        </w:rPr>
        <w:t>：</w:t>
      </w:r>
      <w:r>
        <w:rPr>
          <w:rFonts w:hint="eastAsia" w:ascii="仿宋" w:hAnsi="仿宋" w:eastAsia="仿宋" w:cs="仿宋"/>
        </w:rPr>
        <w:t>反映除上述项目以外其他用于社会保障和就业方面的支出。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二十七、住房保障支出(类)住房改革支出(款)住房公积金(项)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二十八、住房保障支出(类)住房改革支出(款)提租补贴(项)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二十九、住房保障支出(类)住房改革支出(款)购房补贴(项)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中共泰州市委老干部局</w:t>
    </w:r>
    <w:bookmarkStart w:id="0" w:name="_GoBack"/>
    <w:bookmarkEnd w:id="0"/>
    <w:r>
      <w:t>2023</w:t>
    </w:r>
    <w:r>
      <w:rPr>
        <w:rFonts w:hint="eastAsia"/>
        <w:lang w:val="en-US" w:eastAsia="zh-CN"/>
      </w:rPr>
      <w:t>年度</w:t>
    </w:r>
    <w:r>
      <w:t>部门</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OTZhZDYyZDRkNjBlM2JhZTAwNWZjYTM1ZGFmNGQwMjEifQ=="/>
  </w:docVars>
  <w:rsids>
    <w:rsidRoot w:val="00000000"/>
    <w:rsid w:val="00064984"/>
    <w:rsid w:val="00071789"/>
    <w:rsid w:val="000C024B"/>
    <w:rsid w:val="000F12AB"/>
    <w:rsid w:val="001C31F9"/>
    <w:rsid w:val="002E63B1"/>
    <w:rsid w:val="00407CA7"/>
    <w:rsid w:val="00413AD8"/>
    <w:rsid w:val="004C0647"/>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2732</Words>
  <Characters>7627</Characters>
  <Paragraphs>501</Paragraphs>
  <TotalTime>7</TotalTime>
  <ScaleCrop>false</ScaleCrop>
  <LinksUpToDate>false</LinksUpToDate>
  <CharactersWithSpaces>7648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CC.</cp:lastModifiedBy>
  <dcterms:modified xsi:type="dcterms:W3CDTF">2024-06-18T07:55:31Z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2052-12.1.0.16929</vt:lpwstr>
  </property>
  <property fmtid="{D5CDD505-2E9C-101B-9397-08002B2CF9AE}" pid="6" name="LastSaved">
    <vt:filetime>2021-04-15T00:00:00Z</vt:filetime>
  </property>
</Properties>
</file>